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27" w:rsidRPr="00642D27" w:rsidRDefault="00642D27" w:rsidP="00642D2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42D27">
        <w:rPr>
          <w:rFonts w:ascii="Arial" w:eastAsia="Times New Roman" w:hAnsi="Arial" w:cs="Arial"/>
          <w:b/>
          <w:bCs/>
          <w:color w:val="2D2D2D"/>
          <w:spacing w:val="2"/>
          <w:kern w:val="36"/>
          <w:sz w:val="46"/>
          <w:szCs w:val="46"/>
          <w:lang w:eastAsia="ru-RU"/>
        </w:rPr>
        <w:t>ОБ ОБРАЗОВАНИИ В ЧЕЧЕНСКОЙ РЕСПУБЛИКЕ</w:t>
      </w:r>
    </w:p>
    <w:p w:rsidR="00642D27" w:rsidRPr="00642D27" w:rsidRDefault="00642D27" w:rsidP="00642D2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42D27">
        <w:rPr>
          <w:rFonts w:ascii="Arial" w:eastAsia="Times New Roman" w:hAnsi="Arial" w:cs="Arial"/>
          <w:color w:val="3C3C3C"/>
          <w:spacing w:val="2"/>
          <w:sz w:val="31"/>
          <w:szCs w:val="31"/>
          <w:lang w:eastAsia="ru-RU"/>
        </w:rPr>
        <w:br/>
        <w:t>ЗАКОН</w:t>
      </w:r>
    </w:p>
    <w:p w:rsidR="00642D27" w:rsidRPr="00642D27" w:rsidRDefault="00642D27" w:rsidP="00642D27">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642D27">
        <w:rPr>
          <w:rFonts w:ascii="Arial" w:eastAsia="Times New Roman" w:hAnsi="Arial" w:cs="Arial"/>
          <w:color w:val="3C3C3C"/>
          <w:spacing w:val="2"/>
          <w:sz w:val="31"/>
          <w:szCs w:val="31"/>
          <w:lang w:eastAsia="ru-RU"/>
        </w:rPr>
        <w:t>ЧЕЧЕНСКОЙ РЕСПУБЛИКИ</w:t>
      </w:r>
    </w:p>
    <w:p w:rsidR="00642D27" w:rsidRPr="00642D27" w:rsidRDefault="00642D27" w:rsidP="00642D2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hyperlink r:id="rId4" w:history="1">
        <w:r w:rsidRPr="00642D27">
          <w:rPr>
            <w:rFonts w:ascii="Arial" w:eastAsia="Times New Roman" w:hAnsi="Arial" w:cs="Arial"/>
            <w:color w:val="00466E"/>
            <w:spacing w:val="2"/>
            <w:sz w:val="31"/>
            <w:u w:val="single"/>
            <w:lang w:eastAsia="ru-RU"/>
          </w:rPr>
          <w:t>от 30 октября 2014 года N 37-РЗ</w:t>
        </w:r>
      </w:hyperlink>
    </w:p>
    <w:p w:rsidR="00642D27" w:rsidRPr="00642D27" w:rsidRDefault="00642D27" w:rsidP="00642D2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642D27" w:rsidRPr="00642D27" w:rsidRDefault="00642D27" w:rsidP="00642D2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42D27">
        <w:rPr>
          <w:rFonts w:ascii="Arial" w:eastAsia="Times New Roman" w:hAnsi="Arial" w:cs="Arial"/>
          <w:color w:val="3C3C3C"/>
          <w:spacing w:val="2"/>
          <w:sz w:val="31"/>
          <w:szCs w:val="31"/>
          <w:lang w:eastAsia="ru-RU"/>
        </w:rPr>
        <w:t>ОБ ОБРАЗОВАНИИ В ЧЕЧЕНСКОЙ РЕСПУБЛИКЕ </w:t>
      </w:r>
    </w:p>
    <w:p w:rsidR="00642D27" w:rsidRPr="00642D27" w:rsidRDefault="00642D27" w:rsidP="00642D2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Принят</w:t>
      </w:r>
      <w:r w:rsidRPr="00642D27">
        <w:rPr>
          <w:rFonts w:ascii="Arial" w:eastAsia="Times New Roman" w:hAnsi="Arial" w:cs="Arial"/>
          <w:color w:val="2D2D2D"/>
          <w:spacing w:val="2"/>
          <w:sz w:val="21"/>
          <w:szCs w:val="21"/>
          <w:lang w:eastAsia="ru-RU"/>
        </w:rPr>
        <w:br/>
        <w:t>Парламентом Чеченской Республики</w:t>
      </w:r>
      <w:r w:rsidRPr="00642D27">
        <w:rPr>
          <w:rFonts w:ascii="Arial" w:eastAsia="Times New Roman" w:hAnsi="Arial" w:cs="Arial"/>
          <w:color w:val="2D2D2D"/>
          <w:spacing w:val="2"/>
          <w:sz w:val="21"/>
          <w:szCs w:val="21"/>
          <w:lang w:eastAsia="ru-RU"/>
        </w:rPr>
        <w:br/>
        <w:t>при повторном рассмотрении</w:t>
      </w:r>
      <w:r w:rsidRPr="00642D27">
        <w:rPr>
          <w:rFonts w:ascii="Arial" w:eastAsia="Times New Roman" w:hAnsi="Arial" w:cs="Arial"/>
          <w:color w:val="2D2D2D"/>
          <w:spacing w:val="2"/>
          <w:sz w:val="21"/>
          <w:szCs w:val="21"/>
          <w:lang w:eastAsia="ru-RU"/>
        </w:rPr>
        <w:br/>
        <w:t>с учетом замечания Главы</w:t>
      </w:r>
      <w:r w:rsidRPr="00642D27">
        <w:rPr>
          <w:rFonts w:ascii="Arial" w:eastAsia="Times New Roman" w:hAnsi="Arial" w:cs="Arial"/>
          <w:color w:val="2D2D2D"/>
          <w:spacing w:val="2"/>
          <w:sz w:val="21"/>
          <w:szCs w:val="21"/>
          <w:lang w:eastAsia="ru-RU"/>
        </w:rPr>
        <w:br/>
        <w:t>Чеченской Республики</w:t>
      </w:r>
      <w:r w:rsidRPr="00642D27">
        <w:rPr>
          <w:rFonts w:ascii="Arial" w:eastAsia="Times New Roman" w:hAnsi="Arial" w:cs="Arial"/>
          <w:color w:val="2D2D2D"/>
          <w:spacing w:val="2"/>
          <w:sz w:val="21"/>
          <w:szCs w:val="21"/>
          <w:lang w:eastAsia="ru-RU"/>
        </w:rPr>
        <w:br/>
        <w:t>10 октября 2014 года</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 Предмет регулирования настоящего Закона</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Настоящий Закон устанавливает правовые, организационные и экономические особенности функционирования системы образования в Чеченской Республике, определяет полномочия органов государственной власти Чеченской Республики в сфере образования, меры социальной поддержки обучающихся образовательных организаций, педагогических и иных работников системы образования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2. Основные понятия, используемые в настоящем Законе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Основные понятия, используемые в настоящем Законе, применяются в том же значении, что и в </w:t>
      </w:r>
      <w:hyperlink r:id="rId5" w:history="1">
        <w:r w:rsidRPr="00642D27">
          <w:rPr>
            <w:rFonts w:ascii="Arial" w:eastAsia="Times New Roman" w:hAnsi="Arial" w:cs="Arial"/>
            <w:color w:val="00466E"/>
            <w:spacing w:val="2"/>
            <w:sz w:val="21"/>
            <w:u w:val="single"/>
            <w:lang w:eastAsia="ru-RU"/>
          </w:rPr>
          <w:t>Федеральном законе от 29 декабря 2012 года N 273-ФЗ "Об образовании в Российской Федерации"</w:t>
        </w:r>
      </w:hyperlink>
      <w:r w:rsidRPr="00642D27">
        <w:rPr>
          <w:rFonts w:ascii="Arial" w:eastAsia="Times New Roman" w:hAnsi="Arial" w:cs="Arial"/>
          <w:color w:val="2D2D2D"/>
          <w:spacing w:val="2"/>
          <w:sz w:val="21"/>
          <w:szCs w:val="21"/>
          <w:lang w:eastAsia="ru-RU"/>
        </w:rPr>
        <w:t> (далее - </w:t>
      </w:r>
      <w:hyperlink r:id="rId6" w:history="1">
        <w:r w:rsidRPr="00642D27">
          <w:rPr>
            <w:rFonts w:ascii="Arial" w:eastAsia="Times New Roman" w:hAnsi="Arial" w:cs="Arial"/>
            <w:color w:val="00466E"/>
            <w:spacing w:val="2"/>
            <w:sz w:val="21"/>
            <w:u w:val="single"/>
            <w:lang w:eastAsia="ru-RU"/>
          </w:rPr>
          <w:t>Федеральный закон "Об образовании в Российской Федерации"</w:t>
        </w:r>
      </w:hyperlink>
      <w:r w:rsidRPr="00642D27">
        <w:rPr>
          <w:rFonts w:ascii="Arial" w:eastAsia="Times New Roman" w:hAnsi="Arial" w:cs="Arial"/>
          <w:color w:val="2D2D2D"/>
          <w:spacing w:val="2"/>
          <w:sz w:val="21"/>
          <w:szCs w:val="21"/>
          <w:lang w:eastAsia="ru-RU"/>
        </w:rPr>
        <w:t>).</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3. Правовое регулирование отношений в сфере образования в Чеченской Республике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Правовое регулирование отношений в сфере образования в Чеченской Республике осуществляется в соответствии с </w:t>
      </w:r>
      <w:hyperlink r:id="rId7" w:history="1">
        <w:r w:rsidRPr="00642D27">
          <w:rPr>
            <w:rFonts w:ascii="Arial" w:eastAsia="Times New Roman" w:hAnsi="Arial" w:cs="Arial"/>
            <w:color w:val="00466E"/>
            <w:spacing w:val="2"/>
            <w:sz w:val="21"/>
            <w:u w:val="single"/>
            <w:lang w:eastAsia="ru-RU"/>
          </w:rPr>
          <w:t>Конституцией Российской Федерации</w:t>
        </w:r>
      </w:hyperlink>
      <w:r w:rsidRPr="00642D27">
        <w:rPr>
          <w:rFonts w:ascii="Arial" w:eastAsia="Times New Roman" w:hAnsi="Arial" w:cs="Arial"/>
          <w:color w:val="2D2D2D"/>
          <w:spacing w:val="2"/>
          <w:sz w:val="21"/>
          <w:szCs w:val="21"/>
          <w:lang w:eastAsia="ru-RU"/>
        </w:rPr>
        <w:t>, </w:t>
      </w:r>
      <w:hyperlink r:id="rId8" w:history="1">
        <w:r w:rsidRPr="00642D27">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642D27">
        <w:rPr>
          <w:rFonts w:ascii="Arial" w:eastAsia="Times New Roman" w:hAnsi="Arial" w:cs="Arial"/>
          <w:color w:val="2D2D2D"/>
          <w:spacing w:val="2"/>
          <w:sz w:val="21"/>
          <w:szCs w:val="21"/>
          <w:lang w:eastAsia="ru-RU"/>
        </w:rPr>
        <w:t xml:space="preserve">, федеральными законами и иными </w:t>
      </w:r>
      <w:r w:rsidRPr="00642D27">
        <w:rPr>
          <w:rFonts w:ascii="Arial" w:eastAsia="Times New Roman" w:hAnsi="Arial" w:cs="Arial"/>
          <w:color w:val="2D2D2D"/>
          <w:spacing w:val="2"/>
          <w:sz w:val="21"/>
          <w:szCs w:val="21"/>
          <w:lang w:eastAsia="ru-RU"/>
        </w:rPr>
        <w:lastRenderedPageBreak/>
        <w:t>нормативными правовыми актами Российской Федерации, содержащими нормы, регулирующие отношения в сфере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Законодательство Чеченской Республики в сфере образования состоит из </w:t>
      </w:r>
      <w:hyperlink r:id="rId9" w:history="1">
        <w:r w:rsidRPr="00642D27">
          <w:rPr>
            <w:rFonts w:ascii="Arial" w:eastAsia="Times New Roman" w:hAnsi="Arial" w:cs="Arial"/>
            <w:color w:val="00466E"/>
            <w:spacing w:val="2"/>
            <w:sz w:val="21"/>
            <w:u w:val="single"/>
            <w:lang w:eastAsia="ru-RU"/>
          </w:rPr>
          <w:t>Конституции Чеченской Республики</w:t>
        </w:r>
      </w:hyperlink>
      <w:r w:rsidRPr="00642D27">
        <w:rPr>
          <w:rFonts w:ascii="Arial" w:eastAsia="Times New Roman" w:hAnsi="Arial" w:cs="Arial"/>
          <w:color w:val="2D2D2D"/>
          <w:spacing w:val="2"/>
          <w:sz w:val="21"/>
          <w:szCs w:val="21"/>
          <w:lang w:eastAsia="ru-RU"/>
        </w:rPr>
        <w:t>, настоящего Закона, принимаемых в соответствии с ним других законов и иных нормативных правовых актов органов государственной власти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4. Полномочия Парламента Чеченской Республики</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К полномочиям Парламента Чеченской Республики относятся: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разработка, принятие законов Чеченской Республики, регулирующих отношения в сфере образования, и осуществление контроля за их исполнением;</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наделение органов местного самоуправления отдельными государственными полномочиями Чеченской Республики в сфере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иные полномочия в соответствии с законодательством Российской Федерации и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5. Полномочия Правительства Чеченской Республики</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К полномочиям Правительства Чеченской Республики относятся: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 утверждение республиканских программ развития образования Чеченской Республики с учетом социально-экономических, экологических, этнокультурных, демографических и других особенностей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создание, реорганизация, ликвидация государственных образовательных организаций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lastRenderedPageBreak/>
        <w:br/>
        <w:t>4) организация предоставления общего образования в государственных образовательных организациях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5) создание условий для осуществления присмотра и ухода за детьми, содержания детей в государственных образовательных организациях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8) утверждение порядка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контрольных цифр приема на обучение;</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9) организация предоставления дополнительного образования детей в государственных образовательных организациях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10) организация предоставления дополнительного профессионального образования в государственных образовательных организациях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11) организация обеспечения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12) обеспечение открытости и доступности информации о системе образования, в том числе посредством размещения информации на своем официальном сайте в информационно-телекоммуникационной сети "Интернет" (далее - сеть "Интернет");</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13) обеспечение осуществления мониторинга в системе образования на уровне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lastRenderedPageBreak/>
        <w:t>14)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15) определение компетенции органа исполнительной власти Чеченской Республики, осуществляющего государственное управление в сфере общего, профессионального и дополнительного образования, и иных органов исполнительной власти Чеченской Республики, наделенных государственными полномочиями в сфере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16) установление нормативов финансирования расходов на оплату труда работников муниципальных 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 для определения необходимого для реализации основных общеобразовательных программ размера субвенций местным бюджетам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17) утверждение основных требований к одежде обучающихся в образовательных организациях;</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18) организация осуществления полномочий Российской Федерации в сфере образования, переданных органам государственной власти Чеченской Республики в соответствии со статьей 7 </w:t>
      </w:r>
      <w:hyperlink r:id="rId10" w:history="1">
        <w:r w:rsidRPr="00642D27">
          <w:rPr>
            <w:rFonts w:ascii="Arial" w:eastAsia="Times New Roman" w:hAnsi="Arial" w:cs="Arial"/>
            <w:color w:val="00466E"/>
            <w:spacing w:val="2"/>
            <w:sz w:val="21"/>
            <w:u w:val="single"/>
            <w:lang w:eastAsia="ru-RU"/>
          </w:rPr>
          <w:t>Федерального закона "Об образовании в Российской Федерации"</w:t>
        </w:r>
      </w:hyperlink>
      <w:r w:rsidRPr="00642D27">
        <w:rPr>
          <w:rFonts w:ascii="Arial" w:eastAsia="Times New Roman" w:hAnsi="Arial" w:cs="Arial"/>
          <w:color w:val="2D2D2D"/>
          <w:spacing w:val="2"/>
          <w:sz w:val="21"/>
          <w:szCs w:val="21"/>
          <w:lang w:eastAsia="ru-RU"/>
        </w:rPr>
        <w:t>;</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19) осуществление иных установленных </w:t>
      </w:r>
      <w:hyperlink r:id="rId11" w:history="1">
        <w:r w:rsidRPr="00642D27">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642D27">
        <w:rPr>
          <w:rFonts w:ascii="Arial" w:eastAsia="Times New Roman" w:hAnsi="Arial" w:cs="Arial"/>
          <w:color w:val="2D2D2D"/>
          <w:spacing w:val="2"/>
          <w:sz w:val="21"/>
          <w:szCs w:val="21"/>
          <w:lang w:eastAsia="ru-RU"/>
        </w:rPr>
        <w:t> полномочий в сфере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Правительство Чеченской Республики вправе передать осуществление части полномочий в сфере образования органам исполнительной власти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Правительство Чеченской Республики издает нормативные правовые акты в сфере образования в случаях, когда </w:t>
      </w:r>
      <w:hyperlink r:id="rId12" w:history="1">
        <w:r w:rsidRPr="00642D27">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642D27">
        <w:rPr>
          <w:rFonts w:ascii="Arial" w:eastAsia="Times New Roman" w:hAnsi="Arial" w:cs="Arial"/>
          <w:color w:val="2D2D2D"/>
          <w:spacing w:val="2"/>
          <w:sz w:val="21"/>
          <w:szCs w:val="21"/>
          <w:lang w:eastAsia="ru-RU"/>
        </w:rPr>
        <w:t>, другими федеральными законами и иными нормативными правовыми актами Российской Федерации предусмотрены реализация соответствующих полномочий в соответствии с законодательством субъекта Российской Федерации или издание нормативных правовых актов субъекта Российской Федерации в сфере образования, если иное не установлено </w:t>
      </w:r>
      <w:hyperlink r:id="rId13" w:history="1">
        <w:r w:rsidRPr="00642D27">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642D27">
        <w:rPr>
          <w:rFonts w:ascii="Arial" w:eastAsia="Times New Roman" w:hAnsi="Arial" w:cs="Arial"/>
          <w:color w:val="2D2D2D"/>
          <w:spacing w:val="2"/>
          <w:sz w:val="21"/>
          <w:szCs w:val="21"/>
          <w:lang w:eastAsia="ru-RU"/>
        </w:rPr>
        <w:t>, настоящим Законом, другими законами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lastRenderedPageBreak/>
        <w:t>Статья 6. Полномочия органов исполнительной власти Чеченской Республики, осуществляющих государственное управление в сфере образования</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К полномочиям органа исполнительной власти Чеченской Республики, осуществляющего государственное управление в сфере общего, профессионального и дополнительного образования, относятся: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 осуществление полномочий Российской Федерации в сфере образования, переданных органам государственной власти Чеченской Республики в соответствии со статьей 7 </w:t>
      </w:r>
      <w:hyperlink r:id="rId14" w:history="1">
        <w:r w:rsidRPr="00642D27">
          <w:rPr>
            <w:rFonts w:ascii="Arial" w:eastAsia="Times New Roman" w:hAnsi="Arial" w:cs="Arial"/>
            <w:color w:val="00466E"/>
            <w:spacing w:val="2"/>
            <w:sz w:val="21"/>
            <w:u w:val="single"/>
            <w:lang w:eastAsia="ru-RU"/>
          </w:rPr>
          <w:t>Федерального закона "Об образовании в Российской Федерации"</w:t>
        </w:r>
      </w:hyperlink>
      <w:r w:rsidRPr="00642D27">
        <w:rPr>
          <w:rFonts w:ascii="Arial" w:eastAsia="Times New Roman" w:hAnsi="Arial" w:cs="Arial"/>
          <w:color w:val="2D2D2D"/>
          <w:spacing w:val="2"/>
          <w:sz w:val="21"/>
          <w:szCs w:val="21"/>
          <w:lang w:eastAsia="ru-RU"/>
        </w:rPr>
        <w:t>;</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разработка и реализация республиканских программ развития образования Чеченской Республики с учетом социально-экономических, экологических, этнокультурных, демографических и других особенностей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4) установление нормативных затрат на оказание государственных услуг в государственных образовательных организациях;</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5) осуществление мониторинга в системе образования Чеченской Республики на республиканском уровне, ежегодное опубликование результатов данного мониторинга в виде итоговых (годовых) отчетов и размещение их на официальном сайте указанного органа исполнительной власти в сети "Интернет";</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6) осуществление функций и полномочий учредителя образовательных организаций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7) создание учебно-методических объединений и утверждение положений о них;</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8) формирование аттестационной комиссии Чеченской Республики для проведения аттестации педагогических работников организаций, осуществляющих образовательную деятельность и находящихся в ведении Чеченской Республики, педагогических работников муниципальных и частных организаций, осуществляющих образовательную деятельность;</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9) осуществление иных полномочий в сфере образования, предусмотренных действующим законодательством.</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К полномочиям органа исполнительной власти Чеченской Республики, осуществляющего государственное управление в сфере дошкольного образования, относятся: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 xml:space="preserve">1) участие в разработке и реализации программ развития образования в части дошкольного </w:t>
      </w:r>
      <w:r w:rsidRPr="00642D27">
        <w:rPr>
          <w:rFonts w:ascii="Arial" w:eastAsia="Times New Roman" w:hAnsi="Arial" w:cs="Arial"/>
          <w:color w:val="2D2D2D"/>
          <w:spacing w:val="2"/>
          <w:sz w:val="21"/>
          <w:szCs w:val="21"/>
          <w:lang w:eastAsia="ru-RU"/>
        </w:rPr>
        <w:lastRenderedPageBreak/>
        <w:t>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осуществление мониторинга в системе дошкольного образования Чеченской Республики на республиканском уровне, ежегодное опубликование результатов данного мониторинга в виде итоговых (годовых) отчетов и размещение их на официальном сайте указанного органа исполнительной власти в сети "Интернет";</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осуществление иных полномочий в сфере образования, предусмотренных действующим законодательством.</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Иные органы исполнительной власти Чеченской Республики, имеющие в своем ведении государственные образовательные организации, осуществляют права и обязанности учредителей данных организаций, а также иные полномочия в пределах их компетенции, установленной действующим законодательством.</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7. Полномочия органов местного самоуправления муниципальных районов и городских округов в сфере образования</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Полномочия органов местного самоуправления муниципальных районов и городских округов по решению вопросов местного значения в сфере образования осуществляются в соответствии с </w:t>
      </w:r>
      <w:hyperlink r:id="rId15" w:history="1">
        <w:r w:rsidRPr="00642D27">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642D27">
        <w:rPr>
          <w:rFonts w:ascii="Arial" w:eastAsia="Times New Roman" w:hAnsi="Arial" w:cs="Arial"/>
          <w:color w:val="2D2D2D"/>
          <w:spacing w:val="2"/>
          <w:sz w:val="21"/>
          <w:szCs w:val="21"/>
          <w:lang w:eastAsia="ru-RU"/>
        </w:rPr>
        <w:t>.</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8. Государственная программа развития образования в Чеченской Республике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С целью развития образования в Чеченской Республике, обеспечения прав и гарантий получения качественного образования в Чеченской Республике разрабатывается и реализуется государственная программа развития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Государственная программа развития образования, разрабатываемая на среднесрочный либо долгосрочный период, определяет меры по развитию системы образования Чеченской Республики и реализуется на принципах межведомственного взаимодействия, а также государственно-частного партнерства.</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9. Основы системы образования в Чеченской Республике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 xml:space="preserve">1. Система образования Чеченской Республики является частью системы образования Российской Федерации и в своей основе представляет собой совокупность взаимодействующих преемственных образовательных программ различного уровня и направленности, федеральных государственных образовательных стандартов и </w:t>
      </w:r>
      <w:r w:rsidRPr="00642D27">
        <w:rPr>
          <w:rFonts w:ascii="Arial" w:eastAsia="Times New Roman" w:hAnsi="Arial" w:cs="Arial"/>
          <w:color w:val="2D2D2D"/>
          <w:spacing w:val="2"/>
          <w:sz w:val="21"/>
          <w:szCs w:val="21"/>
          <w:lang w:eastAsia="ru-RU"/>
        </w:rPr>
        <w:lastRenderedPageBreak/>
        <w:t>федеральных государственных требований, сети реализующих их образовательных и научных организаций, органов, осуществляющих управление в сфере образования, и подведомственных им организаций, объединений юридических лиц и иных субъектов системы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В целях обеспечения единства федерального, республиканского и муниципального образовательного пространства развитие системы образования в Чеченской Республике основывается на принципах государственной политики и правового регулирования отношений в сфере образования, определенных </w:t>
      </w:r>
      <w:hyperlink r:id="rId16" w:history="1">
        <w:r w:rsidRPr="00642D27">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642D27">
        <w:rPr>
          <w:rFonts w:ascii="Arial" w:eastAsia="Times New Roman" w:hAnsi="Arial" w:cs="Arial"/>
          <w:color w:val="2D2D2D"/>
          <w:spacing w:val="2"/>
          <w:sz w:val="21"/>
          <w:szCs w:val="21"/>
          <w:lang w:eastAsia="ru-RU"/>
        </w:rPr>
        <w:t>, и направлено на защиту и развитие этнокультурных особенностей и традиций народов, проживающих на территории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10. Язык образования</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Граждане в Чеченской Республике имеют право на получение дошкольного, начального общего, основного общего образования на государственных языках Чеченской Республики,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В государственных и муниципальных образовательных организациях, расположенных на территории Чеченской Республики, преподается и изучается чеченский язык.</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Чеченский и русский языки как государственные языки Чеченской Республики изучаются в равных объемах в рамках федеральных государственных образовательных стандартов соответствующего уровня общего образования. Преподавание и изучение чеченского языка осуществляется в соответствии с имеющими государственную аккредитацию образовательными программами, разработанными с учетом различного уровня подготовки обучающихся.</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11. Инновационная деятельность в сфере образования</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Инновационная деятельность осуществляется в Чеченской Республике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Чеченской Республики, организации, указанные в абзаце первом настоящей части, реализующие </w:t>
      </w:r>
      <w:r w:rsidRPr="00642D27">
        <w:rPr>
          <w:rFonts w:ascii="Arial" w:eastAsia="Times New Roman" w:hAnsi="Arial" w:cs="Arial"/>
          <w:color w:val="2D2D2D"/>
          <w:spacing w:val="2"/>
          <w:sz w:val="21"/>
          <w:szCs w:val="21"/>
          <w:lang w:eastAsia="ru-RU"/>
        </w:rPr>
        <w:lastRenderedPageBreak/>
        <w:t>указанные инновационные проекты и программы, признаются республиканскими инновационными площадками и составляют инновационную инфраструктуру в системе образования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Порядок признания организаций, указанных в части 1 настоящей статьи, республиканскими инновационными площадками, а также перечень республиканских инновационных площадок утверждаются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Органы исполнительной власти Чеченской Республики,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12. Особенности финансового обеспечения оказания государственных и муниципальных услуг в сфере образования в Чеченской Республике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Основой обеспечения государственных гарантий получения гражданами Российской Федерации, проживающими на территории Чеченской Республики, качественного образования является финансовое обеспечение оказания государственных и муниципальных услуг в сфере образования за счет средств бюджета Чеченской Республики и местных бюджетов на основе нормативов, определяемых Правительством Чеченской Республики в соответствии с пунктом 3 части 1 статьи 5 настоящего Закона, и нормативных затрат на оказание государственных или муниципальных услуг в сфере образования в расчете на одного обучающегося.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Малокомплектной дошкольной образовательной организацией является муниципальная образовательная организация, расположенная в сельском населенном пункте и удаленная от иных образовательных организаций, реализующих основные общеобразовательные программы дошкольного образования, на более чем 15 километров, численность обучающихся в которой составляет менее 40 человек.</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 xml:space="preserve">Малокомплектной общеобразовательной организацией является муниципальная общеобразовательная организация, расположенная в сельском населенном пункте и реализующая основные общеобразовательные программы начального общего, основного общего, среднего общего образования, удаленная от других образовательных организаций, реализующих основные общеобразовательные программы соответствующего уровня, сверх </w:t>
      </w:r>
      <w:r w:rsidRPr="00642D27">
        <w:rPr>
          <w:rFonts w:ascii="Arial" w:eastAsia="Times New Roman" w:hAnsi="Arial" w:cs="Arial"/>
          <w:color w:val="2D2D2D"/>
          <w:spacing w:val="2"/>
          <w:sz w:val="21"/>
          <w:szCs w:val="21"/>
          <w:lang w:eastAsia="ru-RU"/>
        </w:rPr>
        <w:lastRenderedPageBreak/>
        <w:t>норм пешеходной и транспортной доступности, предусмотренных государственными санитарно-эпидемиологическими правилами и нормативами, имеющая следующую численность обучающихся: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для образовательных организаций, реализующих только основные общеобразовательные программы начального общего образования, - менее 50 обучающихся;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для образовательных организаций, реализующих только основные общеобразовательные программы начального общего и основного общего образования, - менее 75 обучающихся;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для образовательных организаций, реализующих основные общеобразовательные программы начального общего, основного общего, среднего общего образования, - менее 100 обучающихся.</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13. Обеспечение обучающихся учебниками и учебными пособиями</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Обучающимся, осваивающим основные образовательные программы за счет средств бюджетных ассигнований бюджета Чеченской Республики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организует обеспечение муниципальных образовательных организаций и государственных образовательных организаций Чеченской Республики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целью обеспечения учета этнокультурных особенностей Чеченской Республики, реализации прав граждан на получение образования на родном языке и изучение родного языка и литературы народов России на родном языке народов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lastRenderedPageBreak/>
        <w:t>4.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участвует в проведении отбора организаций, осуществляющих выпуск учебных пособий по родному языку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14. Обеспечение питанием и вещевым имуществом</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Право на бесплатное питание в государственных образовательных организациях Чеченской Республики имеют:</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 обучающиеся с ограниченными возможностями здоровья, осваивающие программы общего образования;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дети-сироты и дети, оставшиеся без попечения родителей;</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обучающиеся, осваивающие образовательные программы начального общего, основного общего и среднего общего образования с одновременным проживанием в государственных образовательных организациях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4) обучающиеся, осваивающие подготовку квалифицированных рабочих или служащих;</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5) обучающиеся, находящиеся в трудной жизненной ситуации на основании заявления несовершеннолетнего, его родителей (законных представителей) либо по ходатайству комиссии по делам несовершеннолетних и защите их прав.</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Порядок отнесения обучающихся государственных образовательных организаций Чеченской Республики к категории обучающихся, находящихся в трудной жизненной ситуации, для реализации ими права на предоставление бесплатного питания, а также порядок предоставления и рассмотрения заявлений и ходатайств о предоставлении бесплатного питания устанавливаются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Обеспечение питанием обучающихся в государственных образовательных организациях Чеченской Республики осуществляется за счет бюджетных ассигнований бюджета Чеченской Республики в порядке и по нормативам, установленным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Обеспечение питанием обучающихся в муниципальных образовательных организациях Чеченской Республики осуществляется за счет бюджетных ассигнований местных бюджетов в случаях и в порядке, установленными органами местного самоуправления.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 xml:space="preserve">3. Обучающиеся из числа детей-сирот и детей, оставшихся без попечения родителей, обучающиеся с ограниченными возможностями здоровья, проживающие в организациях, </w:t>
      </w:r>
      <w:r w:rsidRPr="00642D27">
        <w:rPr>
          <w:rFonts w:ascii="Arial" w:eastAsia="Times New Roman" w:hAnsi="Arial" w:cs="Arial"/>
          <w:color w:val="2D2D2D"/>
          <w:spacing w:val="2"/>
          <w:sz w:val="21"/>
          <w:szCs w:val="21"/>
          <w:lang w:eastAsia="ru-RU"/>
        </w:rPr>
        <w:lastRenderedPageBreak/>
        <w:t>осуществляющих образовательную деятельность, обеспечиваются питанием, одеждой, обувью, мягким и жестким инвентарем в порядке, установленном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4. Обучающиеся в государственных образовательных организациях Чеченской Республики по основным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проживающие в образовательной организации, обеспечиваются вещевым имуществом (обмундированием), в том числе форменной одеждой, за счет бюджетных ассигнований бюджета Чеченской Республики в порядке, установленном Правительством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15. Транспортное обеспечение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16. Стипендиальное обеспечение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Обучающимся в государственных профессиональных образовательных организациях Чеченской Республики и государственных образовательных организациях высшего образования предоставляются стипендии в соответствии с </w:t>
      </w:r>
      <w:hyperlink r:id="rId17" w:history="1">
        <w:r w:rsidRPr="00642D27">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642D27">
        <w:rPr>
          <w:rFonts w:ascii="Arial" w:eastAsia="Times New Roman" w:hAnsi="Arial" w:cs="Arial"/>
          <w:color w:val="2D2D2D"/>
          <w:spacing w:val="2"/>
          <w:sz w:val="21"/>
          <w:szCs w:val="21"/>
          <w:lang w:eastAsia="ru-RU"/>
        </w:rPr>
        <w:t>.</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Чеченской Республики, устанавливается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Нормативы для формирования стипендиального фонда за счет бюджетных ассигнований бюджета Чеченской Республики устанавливаются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4. В Чеченской Республике за счет бюджетных ассигнований бюджета Чеченской Республики могут учреждаться именные стипендии, порядок назначения которых определяется нормативным правовым актом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lastRenderedPageBreak/>
        <w:t>Статья 17. Организация обучения на дому и в медицинских организациях</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Орган исполнительной власти Чеченской Республики, осуществляющий государственное управление в сфере общего, профессионального и дополнительного образования, устанавливает порядок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которые по состоянию здоровья не могут посещать образовательные организации, а также детей-инвалидов в части организации обучения по основным общеобразовательным программам на дому и (или) в медицинских организациях.</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Указанный порядок должен гарантировать доступность обучения по основным общеобразовательным программам на дому или в медицинских организациях для всех обучающихся, нуждающихся в длительном лечении, а также для детей-инвалидов, проживающих на территории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18. Особенности получения образования для лиц, проявивших выдающиеся способности</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В целях выявления и поддержки лиц, проявивших выдающиеся способности, органом исполнительной власти Чеченской Республики, осуществляющим государственное управление в сфере общего, профессионального и дополнительного образования, организуются и проводятся олимпиады и иные интеллектуальные и (или) творческие конкурсы, физкультурные и спортивные мероприятия, а также республиканские этапы всероссийских и международных конкурсных мероприятий (далее - конкурсы),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Обучающиеся принимают участие в конкурсах на добровольной основе. Взимание платы за участие в республиканских олимпиадах и иных конкурсах не допускается.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Для лиц, проявивших выдающиеся способности, предусматриваются денежные поощрения за счет бюджетных ассигнований бюджета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Критерии и порядок отбора лиц, проявивших выдающиеся способности, порядок предоставления таких денежных поощрений определяются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 xml:space="preserve">4.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w:t>
      </w:r>
      <w:r w:rsidRPr="00642D27">
        <w:rPr>
          <w:rFonts w:ascii="Arial" w:eastAsia="Times New Roman" w:hAnsi="Arial" w:cs="Arial"/>
          <w:color w:val="2D2D2D"/>
          <w:spacing w:val="2"/>
          <w:sz w:val="21"/>
          <w:szCs w:val="21"/>
          <w:lang w:eastAsia="ru-RU"/>
        </w:rPr>
        <w:lastRenderedPageBreak/>
        <w:t>деятельности, творческой деятельности и физкультурно-спортивной деятельности, в Чеченской Республике создаются государственные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Порядок комплектования указанных образовательных организаций обучающимися устанавливается органом исполнительной власти Чеченской Республики, осуществляющим государственное управление в сфере общего, профессионального и дополнительного образования,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19.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Чеченской Республике</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Чеченской Республики,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 Право на получение компенсации имеет один из родителей (законных представителей), внесший родительскую плату за присмотр и уход за детьми в соответствующей образовательной организации.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Порядок обращения за получением компенсации, указанной в части 1 настоящей статьи, и порядок ее выплаты устанавливаются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Финансовое обеспечение расходов, связанных с выплатой компенсации, указанной в части 1 настоящей статьи, является расходным обязательством Чеченской Республики.</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20. Содействие привлечению педагогических работников в образовательные организации</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 xml:space="preserve">1. Педагогическим работникам, в том числе молодым специалистам, направляемым </w:t>
      </w:r>
      <w:r w:rsidRPr="00642D27">
        <w:rPr>
          <w:rFonts w:ascii="Arial" w:eastAsia="Times New Roman" w:hAnsi="Arial" w:cs="Arial"/>
          <w:color w:val="2D2D2D"/>
          <w:spacing w:val="2"/>
          <w:sz w:val="21"/>
          <w:szCs w:val="21"/>
          <w:lang w:eastAsia="ru-RU"/>
        </w:rPr>
        <w:lastRenderedPageBreak/>
        <w:t>органами, осуществляющими государственное управление в сфере образования, на работу в образовательные организации отдаленных муниципальных районов Чеченской Республики (Веденский, Ножай-Юртовский, Итум-Калинский, Шатойский, Шаройский, Наурский и Шелковской), где ощущается острый дефицит педагогических кадров, осуществляется единовременная выплата.</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Порядок осуществления и размер указанной единовременной выплаты устанавливаются Правительством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Финансовое обеспечение указанной в части 1 настоящей статьи единовременной выплаты осуществляется из республиканского бюджета на основании закона Чеченской Республики о республиканском бюджете на соответствующий финансовый год и плановый период.</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21. Возмещение расходов педагогических работников на оплату жилых помещений, отопления и освещения в сельской местности</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Педагогическим работникам государственных и муниципальных организаций, работающим и проживающим в сельских населенных пунктах, рабочих поселках (поселках городского типа), а также гражданам, находящимся на пенсии, имеющим не менее десяти лет стажа педагогической работы в сельской местности, за счет бюджета Чеченской Республики предоставляется возмещение (компенсация) расходов на оплату жилых помещений, отопления и освещения.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Размер, условия и порядок компенсации расходов, связанных с предоставлением указанных мер социальной поддержки педагогическим работникам, устанавливаются Правительством Чеченской Республики, но не ниже размера ежемесячной компенсации расходов на оплату жилых помещений, отопления и освещения, установленного Правительством Российской Федерации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22. Компенсация за работу по подготовке и проведению единого государственного экзамена</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 xml:space="preserve">Педагогическим работникам образовательных организаций, участвующим по решению органа исполнительной власти Чеченской Республики, осуществляющего государственное управление в сфере общего, профессионального и дополнительного образования, в проведении единого государственного экзамена в рабочее время и освобожденным от </w:t>
      </w:r>
      <w:r w:rsidRPr="00642D27">
        <w:rPr>
          <w:rFonts w:ascii="Arial" w:eastAsia="Times New Roman" w:hAnsi="Arial" w:cs="Arial"/>
          <w:color w:val="2D2D2D"/>
          <w:spacing w:val="2"/>
          <w:sz w:val="21"/>
          <w:szCs w:val="21"/>
          <w:lang w:eastAsia="ru-RU"/>
        </w:rPr>
        <w:lastRenderedPageBreak/>
        <w:t>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Чеченской Республики за счет бюджетных ассигнований бюджета Чеченской Республики, выделяемых на проведение единого государственного экзамена.</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23. Меры социальной поддержки педагогических работников и стимулирование их труда</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Правительство Чеченской Республики, органы исполнительной власти Чеченской Республики, осуществляющие государственное управление в сфере образования, с участием иных органов власти Чеченской Республики и органов местного самоуправления разрабатывают программу, предусматривающую охрану здоровья педагогических работников государственных и муниципальных образовательных организаций и их санаторно-курортное лечение. На реализацию указанной программы ежегодно в бюджете Чеченской Республики на очередной финансовый год и плановый период в разделе "Образование" предусматриваются финансовые средства, обеспечивающие санаторно-курортное лечение не менее одной тысячи педагогических работников.</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Разработанная программа в целях охраны здоровья педагогических работников и профилактики их заболеваний должна предусматривать проведение ежегодной диспансеризации работников образовательных организации и их бесплатное медицинское обследование и обслуживание за счет средств бюджета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В целях развития творческого потенциала педагогических работников, стимулирования талантливых и одаренных молодых специалистов, проявивших особые способности и трудолюбие, проводится ежегодный профессиональный конкурс педагогов. Для победителей конкурса устанавливаются премии Главы Чеченской Республики. Порядок учреждения таких премий и их размер определяются правовым актом Главы Чеченской Республики.</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4. Правительство Чеченской Республики, органы исполнительной власти Чеченской Республики, осуществляющие государственное управление в сфере образования, органы местного самоуправления и образовательные организации в соответствии с их полномочиями могут предоставлять педагогическим работникам дополнительные меры социальной поддержки, расширяющие социальные права и гарантии указанных работников при наличии финансовых средств в бюджете Чеченской Республики и бюджетах муниципальных образований.</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lastRenderedPageBreak/>
        <w:t>Статья 24. Вступление в силу настоящего Закона</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Настоящий Закон вступает в силу по истечении десяти дней после дня его официального опубликования.</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25. Приведение нормативных правовых актов в соответствие с настоящим Законом</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Нормативные правовые акты, регулирующие правоотношения в сфере образования, изданные в Чеченской Республике государственными органами и органами местного самоуправления до вступления в силу настоящего Закона, применяются в части, не противоречащей настоящему Закону, и подлежат приведению в соответствие с ним в течение двух месяцев со дня вступления его в силу.</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642D27">
        <w:rPr>
          <w:rFonts w:ascii="Arial" w:eastAsia="Times New Roman" w:hAnsi="Arial" w:cs="Arial"/>
          <w:color w:val="4C4C4C"/>
          <w:spacing w:val="2"/>
          <w:sz w:val="29"/>
          <w:szCs w:val="29"/>
          <w:lang w:eastAsia="ru-RU"/>
        </w:rPr>
        <w:t>Статья 26. О признании утратившими силу отдельных нормативных правовых актов в связи с принятием настоящего Закона</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br/>
        <w:t>1. Со дня вступления в силу настоящего Закона признать утратившими силу:</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1) </w:t>
      </w:r>
      <w:hyperlink r:id="rId18" w:history="1">
        <w:r w:rsidRPr="00642D27">
          <w:rPr>
            <w:rFonts w:ascii="Arial" w:eastAsia="Times New Roman" w:hAnsi="Arial" w:cs="Arial"/>
            <w:color w:val="00466E"/>
            <w:spacing w:val="2"/>
            <w:sz w:val="21"/>
            <w:u w:val="single"/>
            <w:lang w:eastAsia="ru-RU"/>
          </w:rPr>
          <w:t>Закон Чеченской Республики от 14 декабря 2006 года N 52-РЗ "Об образовании в Чеченской Республике"</w:t>
        </w:r>
      </w:hyperlink>
      <w:r w:rsidRPr="00642D27">
        <w:rPr>
          <w:rFonts w:ascii="Arial" w:eastAsia="Times New Roman" w:hAnsi="Arial" w:cs="Arial"/>
          <w:color w:val="2D2D2D"/>
          <w:spacing w:val="2"/>
          <w:sz w:val="21"/>
          <w:szCs w:val="21"/>
          <w:lang w:eastAsia="ru-RU"/>
        </w:rPr>
        <w:t> (газета "Вести республики", 2006, 21 декабря);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2) </w:t>
      </w:r>
      <w:hyperlink r:id="rId19" w:history="1">
        <w:r w:rsidRPr="00642D27">
          <w:rPr>
            <w:rFonts w:ascii="Arial" w:eastAsia="Times New Roman" w:hAnsi="Arial" w:cs="Arial"/>
            <w:color w:val="00466E"/>
            <w:spacing w:val="2"/>
            <w:sz w:val="21"/>
            <w:u w:val="single"/>
            <w:lang w:eastAsia="ru-RU"/>
          </w:rPr>
          <w:t>Закон Чеченской Республики от 28 июля 2009 года N 55-РЗ "О внесении изменений в Закон Чеченской Республики "Об образовании в Чеченской Республике"</w:t>
        </w:r>
      </w:hyperlink>
      <w:r w:rsidRPr="00642D27">
        <w:rPr>
          <w:rFonts w:ascii="Arial" w:eastAsia="Times New Roman" w:hAnsi="Arial" w:cs="Arial"/>
          <w:color w:val="2D2D2D"/>
          <w:spacing w:val="2"/>
          <w:sz w:val="21"/>
          <w:szCs w:val="21"/>
          <w:lang w:eastAsia="ru-RU"/>
        </w:rPr>
        <w:t> (газета "Вести республики", 2009, 20 августа);</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3) </w:t>
      </w:r>
      <w:hyperlink r:id="rId20" w:history="1">
        <w:r w:rsidRPr="00642D27">
          <w:rPr>
            <w:rFonts w:ascii="Arial" w:eastAsia="Times New Roman" w:hAnsi="Arial" w:cs="Arial"/>
            <w:color w:val="00466E"/>
            <w:spacing w:val="2"/>
            <w:sz w:val="21"/>
            <w:u w:val="single"/>
            <w:lang w:eastAsia="ru-RU"/>
          </w:rPr>
          <w:t>Закон Чеченской Республики от 15 марта 2010 года N 3-РЗ "О внесении изменений в статьи 48 и 48.1 Закона Чеченской Республики "Об образовании в Чеченской Республике"</w:t>
        </w:r>
      </w:hyperlink>
      <w:r w:rsidRPr="00642D27">
        <w:rPr>
          <w:rFonts w:ascii="Arial" w:eastAsia="Times New Roman" w:hAnsi="Arial" w:cs="Arial"/>
          <w:color w:val="2D2D2D"/>
          <w:spacing w:val="2"/>
          <w:sz w:val="21"/>
          <w:szCs w:val="21"/>
          <w:lang w:eastAsia="ru-RU"/>
        </w:rPr>
        <w:t> (газета "Вести республики", 2010, 6 апреля);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4) пункт 13 статьи 1 </w:t>
      </w:r>
      <w:hyperlink r:id="rId21" w:history="1">
        <w:r w:rsidRPr="00642D27">
          <w:rPr>
            <w:rFonts w:ascii="Arial" w:eastAsia="Times New Roman" w:hAnsi="Arial" w:cs="Arial"/>
            <w:color w:val="00466E"/>
            <w:spacing w:val="2"/>
            <w:sz w:val="21"/>
            <w:u w:val="single"/>
            <w:lang w:eastAsia="ru-RU"/>
          </w:rPr>
          <w:t>Закона Чеченской Республики от 14 февраля 2011 года N 1-РЗ "О внесении изменений в некоторые законы Чеченской Республики"</w:t>
        </w:r>
      </w:hyperlink>
      <w:r w:rsidRPr="00642D27">
        <w:rPr>
          <w:rFonts w:ascii="Arial" w:eastAsia="Times New Roman" w:hAnsi="Arial" w:cs="Arial"/>
          <w:color w:val="2D2D2D"/>
          <w:spacing w:val="2"/>
          <w:sz w:val="21"/>
          <w:szCs w:val="21"/>
          <w:lang w:eastAsia="ru-RU"/>
        </w:rPr>
        <w:t> (газета "Вести республики", 2011, 18 марта);</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5) </w:t>
      </w:r>
      <w:hyperlink r:id="rId22" w:history="1">
        <w:r w:rsidRPr="00642D27">
          <w:rPr>
            <w:rFonts w:ascii="Arial" w:eastAsia="Times New Roman" w:hAnsi="Arial" w:cs="Arial"/>
            <w:color w:val="00466E"/>
            <w:spacing w:val="2"/>
            <w:sz w:val="21"/>
            <w:u w:val="single"/>
            <w:lang w:eastAsia="ru-RU"/>
          </w:rPr>
          <w:t>Закон Чеченской Республики от 30 мая 2011 года N 12-РЗ "О внесении изменений в Закон Чеченской Республики "Об образовании в Чеченской Республике"</w:t>
        </w:r>
      </w:hyperlink>
      <w:r w:rsidRPr="00642D27">
        <w:rPr>
          <w:rFonts w:ascii="Arial" w:eastAsia="Times New Roman" w:hAnsi="Arial" w:cs="Arial"/>
          <w:color w:val="2D2D2D"/>
          <w:spacing w:val="2"/>
          <w:sz w:val="21"/>
          <w:szCs w:val="21"/>
          <w:lang w:eastAsia="ru-RU"/>
        </w:rPr>
        <w:t> (газета "Вести республики", 2011, 30 июня);</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6) статью 6 </w:t>
      </w:r>
      <w:hyperlink r:id="rId23" w:history="1">
        <w:r w:rsidRPr="00642D27">
          <w:rPr>
            <w:rFonts w:ascii="Arial" w:eastAsia="Times New Roman" w:hAnsi="Arial" w:cs="Arial"/>
            <w:color w:val="00466E"/>
            <w:spacing w:val="2"/>
            <w:sz w:val="21"/>
            <w:u w:val="single"/>
            <w:lang w:eastAsia="ru-RU"/>
          </w:rPr>
          <w:t>Закона Чеченской Республики от 25 июля 2011 года N 22-РЗ "О внесении изменений в отдельные законодательные акты Чеченской Республики"</w:t>
        </w:r>
      </w:hyperlink>
      <w:r w:rsidRPr="00642D27">
        <w:rPr>
          <w:rFonts w:ascii="Arial" w:eastAsia="Times New Roman" w:hAnsi="Arial" w:cs="Arial"/>
          <w:color w:val="2D2D2D"/>
          <w:spacing w:val="2"/>
          <w:sz w:val="21"/>
          <w:szCs w:val="21"/>
          <w:lang w:eastAsia="ru-RU"/>
        </w:rPr>
        <w:t xml:space="preserve"> (газета "Вести </w:t>
      </w:r>
      <w:r w:rsidRPr="00642D27">
        <w:rPr>
          <w:rFonts w:ascii="Arial" w:eastAsia="Times New Roman" w:hAnsi="Arial" w:cs="Arial"/>
          <w:color w:val="2D2D2D"/>
          <w:spacing w:val="2"/>
          <w:sz w:val="21"/>
          <w:szCs w:val="21"/>
          <w:lang w:eastAsia="ru-RU"/>
        </w:rPr>
        <w:lastRenderedPageBreak/>
        <w:t>республики", 2011, 9 августа);</w:t>
      </w:r>
      <w:r w:rsidRPr="00642D27">
        <w:rPr>
          <w:rFonts w:ascii="Arial" w:eastAsia="Times New Roman" w:hAnsi="Arial" w:cs="Arial"/>
          <w:color w:val="2D2D2D"/>
          <w:spacing w:val="2"/>
          <w:sz w:val="21"/>
          <w:szCs w:val="21"/>
          <w:lang w:eastAsia="ru-RU"/>
        </w:rPr>
        <w:br/>
      </w:r>
      <w:r w:rsidRPr="00642D27">
        <w:rPr>
          <w:rFonts w:ascii="Arial" w:eastAsia="Times New Roman" w:hAnsi="Arial" w:cs="Arial"/>
          <w:color w:val="2D2D2D"/>
          <w:spacing w:val="2"/>
          <w:sz w:val="21"/>
          <w:szCs w:val="21"/>
          <w:lang w:eastAsia="ru-RU"/>
        </w:rPr>
        <w:br/>
        <w:t>7) </w:t>
      </w:r>
      <w:hyperlink r:id="rId24" w:history="1">
        <w:r w:rsidRPr="00642D27">
          <w:rPr>
            <w:rFonts w:ascii="Arial" w:eastAsia="Times New Roman" w:hAnsi="Arial" w:cs="Arial"/>
            <w:color w:val="00466E"/>
            <w:spacing w:val="2"/>
            <w:sz w:val="21"/>
            <w:lang w:eastAsia="ru-RU"/>
          </w:rPr>
          <w:t>Закон Чеченской Республики от 30 декабря 2011 года N 51-РЗ "О внесении изменений в Закон Чеченской Республики "Об образовании в Чеченской Республике"</w:t>
        </w:r>
      </w:hyperlink>
      <w:r w:rsidRPr="00642D27">
        <w:rPr>
          <w:rFonts w:ascii="Arial" w:eastAsia="Times New Roman" w:hAnsi="Arial" w:cs="Arial"/>
          <w:color w:val="2D2D2D"/>
          <w:spacing w:val="2"/>
          <w:sz w:val="21"/>
          <w:szCs w:val="21"/>
          <w:lang w:eastAsia="ru-RU"/>
        </w:rPr>
        <w:t> (газета "Вести республики", 2012, 26 января).</w:t>
      </w:r>
      <w:r w:rsidRPr="00642D27">
        <w:rPr>
          <w:rFonts w:ascii="Arial" w:eastAsia="Times New Roman" w:hAnsi="Arial" w:cs="Arial"/>
          <w:color w:val="2D2D2D"/>
          <w:spacing w:val="2"/>
          <w:sz w:val="21"/>
          <w:szCs w:val="21"/>
          <w:lang w:eastAsia="ru-RU"/>
        </w:rPr>
        <w:br/>
      </w:r>
    </w:p>
    <w:p w:rsidR="00642D27" w:rsidRPr="00642D27" w:rsidRDefault="00642D27" w:rsidP="00642D2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t>Исполняющий обязанности Главы</w:t>
      </w:r>
      <w:r w:rsidRPr="00642D27">
        <w:rPr>
          <w:rFonts w:ascii="Arial" w:eastAsia="Times New Roman" w:hAnsi="Arial" w:cs="Arial"/>
          <w:color w:val="2D2D2D"/>
          <w:spacing w:val="2"/>
          <w:sz w:val="21"/>
          <w:szCs w:val="21"/>
          <w:lang w:eastAsia="ru-RU"/>
        </w:rPr>
        <w:br/>
        <w:t>Чеченской Республики</w:t>
      </w:r>
      <w:r w:rsidRPr="00642D27">
        <w:rPr>
          <w:rFonts w:ascii="Arial" w:eastAsia="Times New Roman" w:hAnsi="Arial" w:cs="Arial"/>
          <w:color w:val="2D2D2D"/>
          <w:spacing w:val="2"/>
          <w:sz w:val="21"/>
          <w:szCs w:val="21"/>
          <w:lang w:eastAsia="ru-RU"/>
        </w:rPr>
        <w:br/>
        <w:t>Р.ЭДЕЛЬГЕРИЕВ</w:t>
      </w:r>
    </w:p>
    <w:p w:rsidR="00642D27" w:rsidRPr="00642D27" w:rsidRDefault="00642D27" w:rsidP="00642D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42D27">
        <w:rPr>
          <w:rFonts w:ascii="Arial" w:eastAsia="Times New Roman" w:hAnsi="Arial" w:cs="Arial"/>
          <w:color w:val="2D2D2D"/>
          <w:spacing w:val="2"/>
          <w:sz w:val="21"/>
          <w:szCs w:val="21"/>
          <w:lang w:eastAsia="ru-RU"/>
        </w:rPr>
        <w:t>г. Грозный</w:t>
      </w:r>
      <w:r w:rsidRPr="00642D27">
        <w:rPr>
          <w:rFonts w:ascii="Arial" w:eastAsia="Times New Roman" w:hAnsi="Arial" w:cs="Arial"/>
          <w:color w:val="2D2D2D"/>
          <w:spacing w:val="2"/>
          <w:sz w:val="21"/>
          <w:szCs w:val="21"/>
          <w:lang w:eastAsia="ru-RU"/>
        </w:rPr>
        <w:br/>
      </w:r>
      <w:hyperlink r:id="rId25" w:history="1">
        <w:r w:rsidRPr="00642D27">
          <w:rPr>
            <w:rFonts w:ascii="Arial" w:eastAsia="Times New Roman" w:hAnsi="Arial" w:cs="Arial"/>
            <w:color w:val="00466E"/>
            <w:spacing w:val="2"/>
            <w:sz w:val="21"/>
            <w:u w:val="single"/>
            <w:lang w:eastAsia="ru-RU"/>
          </w:rPr>
          <w:t>30 октября 2014 года</w:t>
        </w:r>
        <w:r w:rsidRPr="00642D27">
          <w:rPr>
            <w:rFonts w:ascii="Arial" w:eastAsia="Times New Roman" w:hAnsi="Arial" w:cs="Arial"/>
            <w:color w:val="00466E"/>
            <w:spacing w:val="2"/>
            <w:sz w:val="21"/>
            <w:szCs w:val="21"/>
            <w:u w:val="single"/>
            <w:lang w:eastAsia="ru-RU"/>
          </w:rPr>
          <w:br/>
        </w:r>
        <w:r w:rsidRPr="00642D27">
          <w:rPr>
            <w:rFonts w:ascii="Arial" w:eastAsia="Times New Roman" w:hAnsi="Arial" w:cs="Arial"/>
            <w:color w:val="00466E"/>
            <w:spacing w:val="2"/>
            <w:sz w:val="21"/>
            <w:u w:val="single"/>
            <w:lang w:eastAsia="ru-RU"/>
          </w:rPr>
          <w:t>N 37-РЗ</w:t>
        </w:r>
      </w:hyperlink>
    </w:p>
    <w:p w:rsidR="00642D27" w:rsidRDefault="00642D27"/>
    <w:sectPr w:rsidR="00642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642D27"/>
    <w:rsid w:val="00642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2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42D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D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42D27"/>
    <w:rPr>
      <w:rFonts w:ascii="Times New Roman" w:eastAsia="Times New Roman" w:hAnsi="Times New Roman" w:cs="Times New Roman"/>
      <w:b/>
      <w:bCs/>
      <w:sz w:val="27"/>
      <w:szCs w:val="27"/>
      <w:lang w:eastAsia="ru-RU"/>
    </w:rPr>
  </w:style>
  <w:style w:type="paragraph" w:customStyle="1" w:styleId="headertext">
    <w:name w:val="headertext"/>
    <w:basedOn w:val="a"/>
    <w:rsid w:val="00642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2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2D27"/>
    <w:rPr>
      <w:color w:val="0000FF"/>
      <w:u w:val="single"/>
    </w:rPr>
  </w:style>
</w:styles>
</file>

<file path=word/webSettings.xml><?xml version="1.0" encoding="utf-8"?>
<w:webSettings xmlns:r="http://schemas.openxmlformats.org/officeDocument/2006/relationships" xmlns:w="http://schemas.openxmlformats.org/wordprocessingml/2006/main">
  <w:divs>
    <w:div w:id="331301943">
      <w:bodyDiv w:val="1"/>
      <w:marLeft w:val="0"/>
      <w:marRight w:val="0"/>
      <w:marTop w:val="0"/>
      <w:marBottom w:val="0"/>
      <w:divBdr>
        <w:top w:val="none" w:sz="0" w:space="0" w:color="auto"/>
        <w:left w:val="none" w:sz="0" w:space="0" w:color="auto"/>
        <w:bottom w:val="none" w:sz="0" w:space="0" w:color="auto"/>
        <w:right w:val="none" w:sz="0" w:space="0" w:color="auto"/>
      </w:divBdr>
      <w:divsChild>
        <w:div w:id="165610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902389617" TargetMode="External"/><Relationship Id="rId18" Type="http://schemas.openxmlformats.org/officeDocument/2006/relationships/hyperlink" Target="http://docs.cntd.ru/document/90680255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docs.cntd.ru/document/895292668" TargetMode="External"/><Relationship Id="rId7" Type="http://schemas.openxmlformats.org/officeDocument/2006/relationships/hyperlink" Target="http://docs.cntd.ru/document/9004937" TargetMode="External"/><Relationship Id="rId12" Type="http://schemas.openxmlformats.org/officeDocument/2006/relationships/hyperlink" Target="http://docs.cntd.ru/document/902389617"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30606526" TargetMode="External"/><Relationship Id="rId2" Type="http://schemas.openxmlformats.org/officeDocument/2006/relationships/settings" Target="settings.xml"/><Relationship Id="rId16" Type="http://schemas.openxmlformats.org/officeDocument/2006/relationships/hyperlink" Target="http://docs.cntd.ru/document/902389617" TargetMode="External"/><Relationship Id="rId20" Type="http://schemas.openxmlformats.org/officeDocument/2006/relationships/hyperlink" Target="http://docs.cntd.ru/document/895250226" TargetMode="External"/><Relationship Id="rId1" Type="http://schemas.openxmlformats.org/officeDocument/2006/relationships/styles" Target="styles.xml"/><Relationship Id="rId6" Type="http://schemas.openxmlformats.org/officeDocument/2006/relationships/hyperlink" Target="http://docs.cntd.ru/document/902389617" TargetMode="External"/><Relationship Id="rId11" Type="http://schemas.openxmlformats.org/officeDocument/2006/relationships/hyperlink" Target="http://docs.cntd.ru/document/902389617" TargetMode="External"/><Relationship Id="rId24" Type="http://schemas.openxmlformats.org/officeDocument/2006/relationships/hyperlink" Target="http://docs.cntd.ru/document/453115270" TargetMode="External"/><Relationship Id="rId5" Type="http://schemas.openxmlformats.org/officeDocument/2006/relationships/hyperlink" Target="http://docs.cntd.ru/document/902389617" TargetMode="External"/><Relationship Id="rId15" Type="http://schemas.openxmlformats.org/officeDocument/2006/relationships/hyperlink" Target="http://docs.cntd.ru/document/902389617" TargetMode="External"/><Relationship Id="rId23" Type="http://schemas.openxmlformats.org/officeDocument/2006/relationships/hyperlink" Target="http://docs.cntd.ru/document/453108115" TargetMode="External"/><Relationship Id="rId10" Type="http://schemas.openxmlformats.org/officeDocument/2006/relationships/hyperlink" Target="http://docs.cntd.ru/document/902389617" TargetMode="External"/><Relationship Id="rId19" Type="http://schemas.openxmlformats.org/officeDocument/2006/relationships/hyperlink" Target="http://docs.cntd.ru/document/895226941" TargetMode="External"/><Relationship Id="rId4" Type="http://schemas.openxmlformats.org/officeDocument/2006/relationships/hyperlink" Target="http://docs.cntd.ru/document/430606526" TargetMode="External"/><Relationship Id="rId9" Type="http://schemas.openxmlformats.org/officeDocument/2006/relationships/hyperlink" Target="http://docs.cntd.ru/document/819051373" TargetMode="External"/><Relationship Id="rId14" Type="http://schemas.openxmlformats.org/officeDocument/2006/relationships/hyperlink" Target="http://docs.cntd.ru/document/902389617" TargetMode="External"/><Relationship Id="rId22" Type="http://schemas.openxmlformats.org/officeDocument/2006/relationships/hyperlink" Target="http://docs.cntd.ru/document/90680028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5681</Words>
  <Characters>32382</Characters>
  <Application>Microsoft Office Word</Application>
  <DocSecurity>0</DocSecurity>
  <Lines>269</Lines>
  <Paragraphs>75</Paragraphs>
  <ScaleCrop>false</ScaleCrop>
  <Company/>
  <LinksUpToDate>false</LinksUpToDate>
  <CharactersWithSpaces>37988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Яха</dc:creator>
  <cp:lastModifiedBy>Яха</cp:lastModifiedBy>
  <cp:revision>1</cp:revision>
  <dcterms:created xsi:type="dcterms:W3CDTF">2019-01-23T12:23:00Z</dcterms:created>
  <dcterms:modified xsi:type="dcterms:W3CDTF">2019-01-23T12:23:00Z</dcterms:modified>
</cp:coreProperties>
</file>